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569D6" w:rsidRPr="00B569D6" w:rsidRDefault="00B569D6" w:rsidP="00B569D6">
      <w:pPr>
        <w:pStyle w:val="1"/>
        <w:spacing w:line="360" w:lineRule="auto"/>
        <w:ind w:left="141"/>
        <w:jc w:val="center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>ОПЫТ</w:t>
      </w:r>
      <w:r w:rsidRPr="00B569D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ИСПОЛЬЗОВАНИЯ</w:t>
      </w:r>
      <w:r w:rsidRPr="00B569D6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СИСТЕМЫ</w:t>
      </w:r>
      <w:r w:rsidRPr="00B569D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MOODLE</w:t>
      </w:r>
      <w:r w:rsidRPr="00B569D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В</w:t>
      </w:r>
      <w:r w:rsidRPr="00B569D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ОБРАЗОВАТЕЛЬНОМ УЧРЕЖДЕНИИ СРЕДНЕГО ПРОФЕССИОНАЛЬНОГО</w:t>
      </w:r>
    </w:p>
    <w:p w:rsidR="00B569D6" w:rsidRPr="00B569D6" w:rsidRDefault="00B569D6" w:rsidP="00B569D6">
      <w:pPr>
        <w:spacing w:line="36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69D6">
        <w:rPr>
          <w:rFonts w:ascii="Times New Roman" w:hAnsi="Times New Roman" w:cs="Times New Roman"/>
          <w:b/>
          <w:spacing w:val="-2"/>
          <w:sz w:val="28"/>
          <w:szCs w:val="28"/>
        </w:rPr>
        <w:t>ОБРАЗОВАНИЯ</w:t>
      </w:r>
    </w:p>
    <w:p w:rsidR="00B569D6" w:rsidRPr="00B569D6" w:rsidRDefault="00B569D6" w:rsidP="00B569D6">
      <w:pPr>
        <w:pStyle w:val="a3"/>
        <w:spacing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B569D6" w:rsidRPr="00B569D6" w:rsidRDefault="00B569D6" w:rsidP="00B569D6">
      <w:pPr>
        <w:pStyle w:val="a3"/>
        <w:spacing w:line="360" w:lineRule="auto"/>
        <w:ind w:left="4961" w:right="279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 xml:space="preserve">Хрусталева Ирина Эдуардовна, преподаватель ГАПОУ ЧО «Политехнический 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>колледж»</w:t>
      </w:r>
    </w:p>
    <w:p w:rsidR="00B569D6" w:rsidRPr="00B569D6" w:rsidRDefault="00B569D6" w:rsidP="00B569D6">
      <w:pPr>
        <w:pStyle w:val="a3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B569D6" w:rsidRPr="00B569D6" w:rsidRDefault="00B569D6" w:rsidP="00B569D6">
      <w:pPr>
        <w:pStyle w:val="a3"/>
        <w:spacing w:line="360" w:lineRule="auto"/>
        <w:ind w:right="278" w:firstLine="708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 xml:space="preserve">В условиях формирования информационного общества происходят значительные модернизации во всех сферах общественной жизни. Возникла потребность в том, чтобы информация для студентов стала удобна в использовании и доступна. Особые коррективы в систему образования внесла пандемия и самоизоляция, которые помешали учебным заведениям вести привычный учебный процесс, и заставила ввести такую необходимую меру как дистанционное обучение [6]. В связи с этим, в учебный процесс некоторых колледжах и техникумах была введена система дистанционного обучения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Moodle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>.</w:t>
      </w:r>
      <w:r w:rsidRPr="00B569D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Она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применяется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как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в</w:t>
      </w:r>
      <w:r w:rsidRPr="00B569D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учебном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процессе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(в</w:t>
      </w:r>
      <w:r w:rsidRPr="00B569D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виде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лекций, заданий на лабораторные работы и т.д.), так и для контроля знаний и организации самостоятельной деятельности студентов [1, c. 17].</w:t>
      </w:r>
    </w:p>
    <w:p w:rsidR="00B569D6" w:rsidRPr="00B569D6" w:rsidRDefault="00B569D6" w:rsidP="00B569D6">
      <w:pPr>
        <w:pStyle w:val="a3"/>
        <w:spacing w:line="360" w:lineRule="auto"/>
        <w:ind w:right="279" w:firstLine="708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 xml:space="preserve">Система дистанционного обучения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Moodle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 xml:space="preserve"> позволила нам модернизировать систему под требования образовательных программ учебного заведения, с которыми мы работали, и организовать эффективное обучение студентов путем совместного решения учебных задач [2, c. 18].</w:t>
      </w:r>
    </w:p>
    <w:p w:rsidR="00B569D6" w:rsidRPr="00B569D6" w:rsidRDefault="00B569D6" w:rsidP="00B569D6">
      <w:pPr>
        <w:pStyle w:val="a3"/>
        <w:spacing w:line="360" w:lineRule="auto"/>
        <w:ind w:right="281" w:firstLine="708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>Важной особенностью данной системы дистанционного обучения являлось</w:t>
      </w:r>
      <w:r w:rsidRPr="00B569D6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то,</w:t>
      </w:r>
      <w:r w:rsidRPr="00B569D6">
        <w:rPr>
          <w:rFonts w:ascii="Times New Roman" w:hAnsi="Times New Roman" w:cs="Times New Roman"/>
          <w:spacing w:val="55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что</w:t>
      </w:r>
      <w:r w:rsidRPr="00B569D6">
        <w:rPr>
          <w:rFonts w:ascii="Times New Roman" w:hAnsi="Times New Roman" w:cs="Times New Roman"/>
          <w:spacing w:val="59"/>
          <w:sz w:val="28"/>
          <w:szCs w:val="28"/>
        </w:rPr>
        <w:t xml:space="preserve">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Moodle</w:t>
      </w:r>
      <w:proofErr w:type="spellEnd"/>
      <w:r w:rsidRPr="00B569D6">
        <w:rPr>
          <w:rFonts w:ascii="Times New Roman" w:hAnsi="Times New Roman" w:cs="Times New Roman"/>
          <w:spacing w:val="58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хранит</w:t>
      </w:r>
      <w:r w:rsidRPr="00B569D6">
        <w:rPr>
          <w:rFonts w:ascii="Times New Roman" w:hAnsi="Times New Roman" w:cs="Times New Roman"/>
          <w:spacing w:val="58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профиль</w:t>
      </w:r>
      <w:r w:rsidRPr="00B569D6">
        <w:rPr>
          <w:rFonts w:ascii="Times New Roman" w:hAnsi="Times New Roman" w:cs="Times New Roman"/>
          <w:spacing w:val="55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каждого</w:t>
      </w:r>
      <w:r w:rsidRPr="00B569D6">
        <w:rPr>
          <w:rFonts w:ascii="Times New Roman" w:hAnsi="Times New Roman" w:cs="Times New Roman"/>
          <w:spacing w:val="57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студента</w:t>
      </w:r>
      <w:r w:rsidRPr="00B569D6">
        <w:rPr>
          <w:rFonts w:ascii="Times New Roman" w:hAnsi="Times New Roman" w:cs="Times New Roman"/>
          <w:spacing w:val="55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на</w:t>
      </w:r>
      <w:r w:rsidRPr="00B569D6">
        <w:rPr>
          <w:rFonts w:ascii="Times New Roman" w:hAnsi="Times New Roman" w:cs="Times New Roman"/>
          <w:spacing w:val="57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>протяжении</w:t>
      </w:r>
      <w:r w:rsidRPr="00B569D6">
        <w:rPr>
          <w:rFonts w:ascii="Times New Roman" w:hAnsi="Times New Roman" w:cs="Times New Roman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всего обучения в рамках таких дисциплин как «Информатика», «Информатика и ИКТ», «Информационные технологии в профессиональной деятельности» –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все сданные ими работы, пройденные тестирования, оценки и комментарии преподавателя к работам.</w:t>
      </w:r>
    </w:p>
    <w:p w:rsidR="00B569D6" w:rsidRPr="00B569D6" w:rsidRDefault="00B569D6" w:rsidP="00B569D6">
      <w:pPr>
        <w:pStyle w:val="a3"/>
        <w:spacing w:line="360" w:lineRule="auto"/>
        <w:ind w:right="278" w:firstLine="708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lastRenderedPageBreak/>
        <w:t>В рамках таких дисциплин как «Информатика», «Информатика и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 xml:space="preserve">ИКТ» и «Информационные технологии в профессиональной деятельности» для каждого конкретного вида учебных занятий (лекция, практическое занятие и пр.) в каждой группе конкретного отделения формировался отдельный курс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Moodle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>. Управление этим курсом (лекции, задания, аттестация,</w:t>
      </w:r>
      <w:r w:rsidRPr="00B569D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посещаемость,</w:t>
      </w:r>
      <w:r w:rsidRPr="00B569D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активность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студентов,</w:t>
      </w:r>
      <w:r w:rsidRPr="00B569D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время</w:t>
      </w:r>
      <w:r w:rsidRPr="00B569D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их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учебной</w:t>
      </w:r>
      <w:r w:rsidRPr="00B569D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работы</w:t>
      </w:r>
      <w:r w:rsidRPr="00B569D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в</w:t>
      </w:r>
      <w:r w:rsidRPr="00B569D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сети) осуществлялось непосредственно преподавателем, ведущим занятия по данному курсу.</w:t>
      </w:r>
    </w:p>
    <w:p w:rsidR="00B569D6" w:rsidRPr="00B569D6" w:rsidRDefault="00B569D6" w:rsidP="00B569D6">
      <w:pPr>
        <w:pStyle w:val="a3"/>
        <w:spacing w:line="360" w:lineRule="auto"/>
        <w:ind w:right="278" w:firstLine="708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 xml:space="preserve">Широкие возможности для коммуникации – одна из самых сильных сторон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Moodle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>. Система дистанционного обучения поддерживает обмен файлами любых форматов - как между преподавателем и студентом, так и между самими студентами. Сервис рассылки позволил оперативно информировать всех участников курса или отдельные группы о текущих событиях [3, c.119]. Форум предоставлял возможность организовать обсуждение проблем по теме урока, при этом обсуждение можно было проводить по группам. К сообщениям в форуме можно прикреплять файлы любых форматов. Есть функция оценки сообщений – как преподавателями, так и студентами. Чат позволял организовать учебное обсуждение проблем в режиме реального времени. Сервисы «Обмен сообщениями», «Комментарий» оказывали неоценимую помощь для индивидуальной коммуникации преподавателя и студента: например, рецензирования работ, обсуждения индивидуальных учебных проблем [7, c.34].</w:t>
      </w:r>
    </w:p>
    <w:p w:rsidR="00B569D6" w:rsidRPr="00B569D6" w:rsidRDefault="00B569D6" w:rsidP="00B569D6">
      <w:pPr>
        <w:pStyle w:val="a3"/>
        <w:spacing w:line="360" w:lineRule="auto"/>
        <w:ind w:right="277" w:firstLine="708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 xml:space="preserve">Важной особенностью системы дистанционного обучения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Moodle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 xml:space="preserve"> являлось то, что система создавала и хранила портфолио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 xml:space="preserve">каждого обучающегося: все сданные им работы, все оценки и комментарии преподавателя к работам, все сообщения на форуме. Преподаватель может создавать и использовать в рамках данного курса любую систему оценивания. Все отметки по каждому курсу хранятся в сводной ведомости. Также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Moodle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 xml:space="preserve"> позволяет контролировать «посещаемость» и активность студентов, в том числе время их учебной работы в сети [5, c.107].</w:t>
      </w:r>
    </w:p>
    <w:p w:rsidR="00B569D6" w:rsidRPr="00B569D6" w:rsidRDefault="00B569D6" w:rsidP="00B569D6">
      <w:pPr>
        <w:pStyle w:val="a3"/>
        <w:spacing w:line="360" w:lineRule="auto"/>
        <w:ind w:right="279" w:firstLine="708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 xml:space="preserve">При подготовке и проведении занятий в системе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Moodle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 xml:space="preserve"> мы использовали </w:t>
      </w:r>
      <w:r w:rsidRPr="00B569D6">
        <w:rPr>
          <w:rFonts w:ascii="Times New Roman" w:hAnsi="Times New Roman" w:cs="Times New Roman"/>
          <w:sz w:val="28"/>
          <w:szCs w:val="28"/>
        </w:rPr>
        <w:lastRenderedPageBreak/>
        <w:t>следующий набор элементов курса:</w:t>
      </w:r>
    </w:p>
    <w:p w:rsidR="00B569D6" w:rsidRPr="00B569D6" w:rsidRDefault="00B569D6" w:rsidP="00B569D6">
      <w:pPr>
        <w:pStyle w:val="a5"/>
        <w:numPr>
          <w:ilvl w:val="0"/>
          <w:numId w:val="3"/>
        </w:numPr>
        <w:tabs>
          <w:tab w:val="left" w:pos="1557"/>
        </w:tabs>
        <w:spacing w:line="360" w:lineRule="auto"/>
        <w:ind w:left="1557" w:hanging="424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pacing w:val="-2"/>
          <w:sz w:val="28"/>
          <w:szCs w:val="28"/>
        </w:rPr>
        <w:t>глоссарий;</w:t>
      </w:r>
    </w:p>
    <w:p w:rsidR="00B569D6" w:rsidRPr="00B569D6" w:rsidRDefault="00B569D6" w:rsidP="00B569D6">
      <w:pPr>
        <w:pStyle w:val="a5"/>
        <w:numPr>
          <w:ilvl w:val="0"/>
          <w:numId w:val="3"/>
        </w:numPr>
        <w:tabs>
          <w:tab w:val="left" w:pos="1557"/>
        </w:tabs>
        <w:spacing w:line="360" w:lineRule="auto"/>
        <w:ind w:left="1557" w:hanging="424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pacing w:val="-2"/>
          <w:sz w:val="28"/>
          <w:szCs w:val="28"/>
        </w:rPr>
        <w:t>ресурс;</w:t>
      </w:r>
    </w:p>
    <w:p w:rsidR="00B569D6" w:rsidRPr="00B569D6" w:rsidRDefault="00B569D6" w:rsidP="00B569D6">
      <w:pPr>
        <w:pStyle w:val="a5"/>
        <w:numPr>
          <w:ilvl w:val="0"/>
          <w:numId w:val="3"/>
        </w:numPr>
        <w:tabs>
          <w:tab w:val="left" w:pos="1557"/>
        </w:tabs>
        <w:spacing w:line="360" w:lineRule="auto"/>
        <w:ind w:left="1557" w:hanging="424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pacing w:val="-2"/>
          <w:sz w:val="28"/>
          <w:szCs w:val="28"/>
        </w:rPr>
        <w:t>задание;</w:t>
      </w:r>
    </w:p>
    <w:p w:rsidR="00B569D6" w:rsidRPr="00B569D6" w:rsidRDefault="00B569D6" w:rsidP="00B569D6">
      <w:pPr>
        <w:pStyle w:val="a5"/>
        <w:numPr>
          <w:ilvl w:val="0"/>
          <w:numId w:val="3"/>
        </w:numPr>
        <w:tabs>
          <w:tab w:val="left" w:pos="1557"/>
        </w:tabs>
        <w:spacing w:line="360" w:lineRule="auto"/>
        <w:ind w:left="1557" w:hanging="424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pacing w:val="-2"/>
          <w:sz w:val="28"/>
          <w:szCs w:val="28"/>
        </w:rPr>
        <w:t>форум;</w:t>
      </w:r>
    </w:p>
    <w:p w:rsidR="00B569D6" w:rsidRPr="00B569D6" w:rsidRDefault="00B569D6" w:rsidP="00B569D6">
      <w:pPr>
        <w:pStyle w:val="a5"/>
        <w:numPr>
          <w:ilvl w:val="0"/>
          <w:numId w:val="3"/>
        </w:numPr>
        <w:tabs>
          <w:tab w:val="left" w:pos="1557"/>
        </w:tabs>
        <w:spacing w:line="360" w:lineRule="auto"/>
        <w:ind w:left="1557" w:hanging="424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pacing w:val="-2"/>
          <w:sz w:val="28"/>
          <w:szCs w:val="28"/>
        </w:rPr>
        <w:t>тест;</w:t>
      </w:r>
    </w:p>
    <w:p w:rsidR="00B569D6" w:rsidRPr="00B569D6" w:rsidRDefault="00B569D6" w:rsidP="00B569D6">
      <w:pPr>
        <w:pStyle w:val="a5"/>
        <w:numPr>
          <w:ilvl w:val="0"/>
          <w:numId w:val="3"/>
        </w:numPr>
        <w:tabs>
          <w:tab w:val="left" w:pos="1557"/>
        </w:tabs>
        <w:spacing w:line="360" w:lineRule="auto"/>
        <w:ind w:left="1557" w:hanging="424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pacing w:val="-5"/>
          <w:sz w:val="28"/>
          <w:szCs w:val="28"/>
        </w:rPr>
        <w:t>др.</w:t>
      </w:r>
    </w:p>
    <w:p w:rsidR="00B569D6" w:rsidRPr="00B569D6" w:rsidRDefault="00B569D6" w:rsidP="00B569D6">
      <w:pPr>
        <w:pStyle w:val="a3"/>
        <w:spacing w:line="360" w:lineRule="auto"/>
        <w:ind w:right="280" w:firstLine="708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>Варьируя сочетания различных элементов курса, мы смогли организовать изучение материала по дисциплине «Информатика», «Информатика и ИКТ» и «Информационные технологии в профессиональной деятельности» таким образом, чтобы формы обучения соответствовали целям и задачам конкретных занятий.</w:t>
      </w:r>
    </w:p>
    <w:p w:rsidR="00B569D6" w:rsidRPr="00B569D6" w:rsidRDefault="00B569D6" w:rsidP="00B569D6">
      <w:pPr>
        <w:pStyle w:val="a5"/>
        <w:numPr>
          <w:ilvl w:val="0"/>
          <w:numId w:val="2"/>
        </w:numPr>
        <w:tabs>
          <w:tab w:val="left" w:pos="1557"/>
        </w:tabs>
        <w:spacing w:line="360" w:lineRule="auto"/>
        <w:ind w:right="277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b/>
          <w:sz w:val="28"/>
          <w:szCs w:val="28"/>
        </w:rPr>
        <w:t xml:space="preserve">Глоссарий </w:t>
      </w:r>
      <w:r w:rsidRPr="00B569D6">
        <w:rPr>
          <w:rFonts w:ascii="Times New Roman" w:hAnsi="Times New Roman" w:cs="Times New Roman"/>
          <w:sz w:val="28"/>
          <w:szCs w:val="28"/>
        </w:rPr>
        <w:t xml:space="preserve">позволил нам организовать работу с терминами по конкретной теме, при этом словарные статьи создавались не только преподавателями, но и самими студентами. Термины, занесенные в глоссарий, подсвечивались во всех материалах курсов и являлись гиперссылками на соответствующие статьи глоссария.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Moodle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 xml:space="preserve"> позволила нам создавать как глоссарий курса, так и глобальный глоссарий, доступный участникам всех курсов. В данном элементе возможен режим коллективной работы всех участников. В рамках темы «Информационные процессы» и «Операционные системы» студентам предоставлялась возможность создания глоссариев по отдельным темам курсов. Например, глоссарий по вредоносным программам, глоссарий по видам информации и др.</w:t>
      </w:r>
    </w:p>
    <w:p w:rsidR="00B569D6" w:rsidRPr="00B569D6" w:rsidRDefault="00B569D6" w:rsidP="00B569D6">
      <w:pPr>
        <w:pStyle w:val="a5"/>
        <w:numPr>
          <w:ilvl w:val="0"/>
          <w:numId w:val="2"/>
        </w:numPr>
        <w:tabs>
          <w:tab w:val="left" w:pos="1512"/>
        </w:tabs>
        <w:spacing w:line="360" w:lineRule="auto"/>
        <w:ind w:right="278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b/>
          <w:sz w:val="28"/>
          <w:szCs w:val="28"/>
        </w:rPr>
        <w:t xml:space="preserve">Ресурс. </w:t>
      </w:r>
      <w:r w:rsidRPr="00B569D6">
        <w:rPr>
          <w:rFonts w:ascii="Times New Roman" w:hAnsi="Times New Roman" w:cs="Times New Roman"/>
          <w:sz w:val="28"/>
          <w:szCs w:val="28"/>
        </w:rPr>
        <w:t xml:space="preserve">В качестве ресурса выступал любой материал для самостоятельного изучения: например, текст, иллюстрация,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>-страница, аудио или видеофайл и др. Ресурс можно использовать для самостоятельной работы над отдельными темами, которые мало освещаются в ходе курса. Нами в качестве ресурсов использовались некоторые темы из дисциплины «Операционные системы», например «История развития вычисли- тельной техники».</w:t>
      </w:r>
    </w:p>
    <w:p w:rsidR="00B569D6" w:rsidRPr="00B569D6" w:rsidRDefault="00B569D6" w:rsidP="00B569D6">
      <w:pPr>
        <w:pStyle w:val="a5"/>
        <w:numPr>
          <w:ilvl w:val="0"/>
          <w:numId w:val="2"/>
        </w:numPr>
        <w:tabs>
          <w:tab w:val="left" w:pos="1509"/>
        </w:tabs>
        <w:spacing w:line="360" w:lineRule="auto"/>
        <w:ind w:right="277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Задание. </w:t>
      </w:r>
      <w:r w:rsidRPr="00B569D6">
        <w:rPr>
          <w:rFonts w:ascii="Times New Roman" w:hAnsi="Times New Roman" w:cs="Times New Roman"/>
          <w:sz w:val="28"/>
          <w:szCs w:val="28"/>
        </w:rPr>
        <w:t>Выполнение задания – это вид деятельности студента, результатом которой обычно становится создание и загрузка на сервер файла любого формата или создание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текста непосредственно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в системе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дистанционного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 xml:space="preserve">обучения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Moodle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>.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Например, в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качестве задания студенты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загружали на сервер презентации по теме «Сравнительный анализ поисковых систем».</w:t>
      </w:r>
    </w:p>
    <w:p w:rsidR="00B569D6" w:rsidRPr="00B569D6" w:rsidRDefault="00B569D6" w:rsidP="00B569D6">
      <w:pPr>
        <w:pStyle w:val="a5"/>
        <w:numPr>
          <w:ilvl w:val="0"/>
          <w:numId w:val="2"/>
        </w:numPr>
        <w:tabs>
          <w:tab w:val="left" w:pos="1550"/>
        </w:tabs>
        <w:spacing w:line="360" w:lineRule="auto"/>
        <w:ind w:right="28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b/>
          <w:sz w:val="28"/>
          <w:szCs w:val="28"/>
        </w:rPr>
        <w:t xml:space="preserve">Форум. </w:t>
      </w:r>
      <w:r w:rsidRPr="00B569D6">
        <w:rPr>
          <w:rFonts w:ascii="Times New Roman" w:hAnsi="Times New Roman" w:cs="Times New Roman"/>
          <w:sz w:val="28"/>
          <w:szCs w:val="28"/>
        </w:rPr>
        <w:t>Форум удобен для учебного обсуждения проблем, для проведения консультаций. При добавлении нового форума мы имели возможность</w:t>
      </w:r>
      <w:r w:rsidRPr="00B569D6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выбрать</w:t>
      </w:r>
      <w:r w:rsidRPr="00B569D6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его</w:t>
      </w:r>
      <w:r w:rsidRPr="00B569D6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тип</w:t>
      </w:r>
      <w:r w:rsidRPr="00B569D6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из</w:t>
      </w:r>
      <w:r w:rsidRPr="00B569D6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нескольких:</w:t>
      </w:r>
      <w:r w:rsidRPr="00B569D6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обычный</w:t>
      </w:r>
      <w:r w:rsidRPr="00B569D6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форум</w:t>
      </w:r>
      <w:r w:rsidRPr="00B569D6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с</w:t>
      </w:r>
      <w:r w:rsidRPr="00B569D6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обсуждением</w:t>
      </w:r>
      <w:r w:rsidRPr="00B569D6">
        <w:rPr>
          <w:rFonts w:ascii="Times New Roman" w:hAnsi="Times New Roman" w:cs="Times New Roman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одной темы, доступный для всех общий форум или форум с одной линией обсуждения для каждого пользователя. Эта возможность была удобна в случае разветвленного обсуждения проблем и при коллективном создании текстов по принципу «добавь фрагмент» – как последовательно, так и к любым фрагментам текста, сочиненным другими студентами. Все сообщения студентов на форуме хранились в портфолио. Портфолио студента было использовано при итоговой аттестации по дисциплине «Информатика».</w:t>
      </w:r>
    </w:p>
    <w:p w:rsidR="00B569D6" w:rsidRPr="00B569D6" w:rsidRDefault="00B569D6" w:rsidP="00B569D6">
      <w:pPr>
        <w:pStyle w:val="a5"/>
        <w:numPr>
          <w:ilvl w:val="0"/>
          <w:numId w:val="2"/>
        </w:numPr>
        <w:tabs>
          <w:tab w:val="left" w:pos="1485"/>
        </w:tabs>
        <w:spacing w:line="360" w:lineRule="auto"/>
        <w:ind w:right="28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b/>
          <w:sz w:val="28"/>
          <w:szCs w:val="28"/>
        </w:rPr>
        <w:t xml:space="preserve">Тесты. </w:t>
      </w:r>
      <w:r w:rsidRPr="00B569D6">
        <w:rPr>
          <w:rFonts w:ascii="Times New Roman" w:hAnsi="Times New Roman" w:cs="Times New Roman"/>
          <w:sz w:val="28"/>
          <w:szCs w:val="28"/>
        </w:rPr>
        <w:t>Элемент курса «Тесты» позволил нам разрабатывать тесты с использованием вопросов следующих типов:</w:t>
      </w:r>
    </w:p>
    <w:p w:rsidR="00B569D6" w:rsidRPr="00B569D6" w:rsidRDefault="00B569D6" w:rsidP="00B569D6">
      <w:pPr>
        <w:pStyle w:val="a5"/>
        <w:numPr>
          <w:ilvl w:val="1"/>
          <w:numId w:val="2"/>
        </w:numPr>
        <w:tabs>
          <w:tab w:val="left" w:pos="1556"/>
        </w:tabs>
        <w:spacing w:line="360" w:lineRule="auto"/>
        <w:ind w:left="1556" w:hanging="423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>Вопросы</w:t>
      </w:r>
      <w:r w:rsidRPr="00B569D6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в</w:t>
      </w:r>
      <w:r w:rsidRPr="00B569D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закрытой</w:t>
      </w:r>
      <w:r w:rsidRPr="00B569D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форме</w:t>
      </w:r>
      <w:r w:rsidRPr="00B569D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(множественный</w:t>
      </w:r>
      <w:r w:rsidRPr="00B569D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>выбор);</w:t>
      </w:r>
    </w:p>
    <w:p w:rsidR="00B569D6" w:rsidRPr="00B569D6" w:rsidRDefault="00B569D6" w:rsidP="00B569D6">
      <w:pPr>
        <w:pStyle w:val="a5"/>
        <w:numPr>
          <w:ilvl w:val="1"/>
          <w:numId w:val="2"/>
        </w:numPr>
        <w:tabs>
          <w:tab w:val="left" w:pos="1556"/>
        </w:tabs>
        <w:spacing w:line="360" w:lineRule="auto"/>
        <w:ind w:left="1556" w:hanging="423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pacing w:val="-2"/>
          <w:sz w:val="28"/>
          <w:szCs w:val="28"/>
        </w:rPr>
        <w:t>Да/Нет;</w:t>
      </w:r>
    </w:p>
    <w:p w:rsidR="00B569D6" w:rsidRPr="00B569D6" w:rsidRDefault="00B569D6" w:rsidP="00B569D6">
      <w:pPr>
        <w:pStyle w:val="a5"/>
        <w:numPr>
          <w:ilvl w:val="1"/>
          <w:numId w:val="2"/>
        </w:numPr>
        <w:tabs>
          <w:tab w:val="left" w:pos="1556"/>
        </w:tabs>
        <w:spacing w:line="360" w:lineRule="auto"/>
        <w:ind w:left="1556" w:hanging="423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>Короткий</w:t>
      </w:r>
      <w:r w:rsidRPr="00B569D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>ответ;</w:t>
      </w:r>
    </w:p>
    <w:p w:rsidR="00B569D6" w:rsidRPr="00B569D6" w:rsidRDefault="00B569D6" w:rsidP="00B569D6">
      <w:pPr>
        <w:pStyle w:val="a5"/>
        <w:numPr>
          <w:ilvl w:val="1"/>
          <w:numId w:val="2"/>
        </w:numPr>
        <w:tabs>
          <w:tab w:val="left" w:pos="1556"/>
        </w:tabs>
        <w:spacing w:line="360" w:lineRule="auto"/>
        <w:ind w:left="1556" w:hanging="423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pacing w:val="-2"/>
          <w:sz w:val="28"/>
          <w:szCs w:val="28"/>
        </w:rPr>
        <w:t>Числовой;</w:t>
      </w:r>
    </w:p>
    <w:p w:rsidR="00B569D6" w:rsidRPr="00B569D6" w:rsidRDefault="00B569D6" w:rsidP="00B569D6">
      <w:pPr>
        <w:pStyle w:val="a5"/>
        <w:numPr>
          <w:ilvl w:val="1"/>
          <w:numId w:val="2"/>
        </w:numPr>
        <w:tabs>
          <w:tab w:val="left" w:pos="1556"/>
        </w:tabs>
        <w:spacing w:line="360" w:lineRule="auto"/>
        <w:ind w:left="1556" w:hanging="423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pacing w:val="-2"/>
          <w:sz w:val="28"/>
          <w:szCs w:val="28"/>
        </w:rPr>
        <w:t>Соответствие;</w:t>
      </w:r>
    </w:p>
    <w:p w:rsidR="00B569D6" w:rsidRPr="00B569D6" w:rsidRDefault="00B569D6" w:rsidP="00B569D6">
      <w:pPr>
        <w:pStyle w:val="a5"/>
        <w:numPr>
          <w:ilvl w:val="1"/>
          <w:numId w:val="2"/>
        </w:numPr>
        <w:tabs>
          <w:tab w:val="left" w:pos="1556"/>
        </w:tabs>
        <w:spacing w:line="360" w:lineRule="auto"/>
        <w:ind w:left="1556" w:hanging="423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>Случайный</w:t>
      </w:r>
      <w:r w:rsidRPr="00B569D6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>вопрос;</w:t>
      </w:r>
    </w:p>
    <w:p w:rsidR="00B569D6" w:rsidRPr="00B569D6" w:rsidRDefault="00B569D6" w:rsidP="00B569D6">
      <w:pPr>
        <w:pStyle w:val="a5"/>
        <w:numPr>
          <w:ilvl w:val="1"/>
          <w:numId w:val="2"/>
        </w:numPr>
        <w:tabs>
          <w:tab w:val="left" w:pos="1556"/>
        </w:tabs>
        <w:spacing w:line="360" w:lineRule="auto"/>
        <w:ind w:left="1556" w:hanging="423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>Вложенный</w:t>
      </w:r>
      <w:r w:rsidRPr="00B569D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ответ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и</w:t>
      </w:r>
      <w:r w:rsidRPr="00B569D6">
        <w:rPr>
          <w:rFonts w:ascii="Times New Roman" w:hAnsi="Times New Roman" w:cs="Times New Roman"/>
          <w:spacing w:val="-5"/>
          <w:sz w:val="28"/>
          <w:szCs w:val="28"/>
        </w:rPr>
        <w:t xml:space="preserve"> др.</w:t>
      </w:r>
    </w:p>
    <w:p w:rsidR="00B569D6" w:rsidRPr="00B569D6" w:rsidRDefault="00B569D6" w:rsidP="00B569D6">
      <w:pPr>
        <w:pStyle w:val="a3"/>
        <w:spacing w:line="360" w:lineRule="auto"/>
        <w:ind w:right="280" w:firstLine="708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>Вопросы тестов сохранялись в базе данных и могли повторно использоваться в одном или разных курсах. Студенты использовали эту форму курса при подготовке к зачетным занятиям по всем основным темам дисциплина «Информатика и ИКТ».</w:t>
      </w:r>
    </w:p>
    <w:p w:rsidR="00B569D6" w:rsidRPr="00B569D6" w:rsidRDefault="00B569D6" w:rsidP="00B569D6">
      <w:pPr>
        <w:pStyle w:val="a3"/>
        <w:spacing w:line="360" w:lineRule="auto"/>
        <w:ind w:right="276" w:firstLine="708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 xml:space="preserve">Система дистанционного обучения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Moodle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 xml:space="preserve"> требовала от преподавателя </w:t>
      </w:r>
      <w:r w:rsidRPr="00B569D6">
        <w:rPr>
          <w:rFonts w:ascii="Times New Roman" w:hAnsi="Times New Roman" w:cs="Times New Roman"/>
          <w:sz w:val="28"/>
          <w:szCs w:val="28"/>
        </w:rPr>
        <w:lastRenderedPageBreak/>
        <w:t>достаточно большой затраты сил при подготовке разделов курса и, как правило, должна была предваряться дополнительным обучением работе в системе, однако в дальнейшем это позволило значительно облегчить работу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по итоговой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аттестации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студентов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и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делало возможным унифицировать в масштабах колледжа преподавание одной дисциплины несколькими препо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>давателями.</w:t>
      </w:r>
    </w:p>
    <w:p w:rsidR="00B569D6" w:rsidRPr="00B569D6" w:rsidRDefault="00B569D6" w:rsidP="00B569D6">
      <w:pPr>
        <w:pStyle w:val="a3"/>
        <w:spacing w:line="360" w:lineRule="auto"/>
        <w:ind w:right="277" w:firstLine="708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 xml:space="preserve">Опыт использования системы дистанционного обучения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Moodle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 xml:space="preserve"> показал,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что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она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предоставляет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необходимый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набор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инструментов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по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сопровождению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курсов</w:t>
      </w:r>
      <w:r w:rsidRPr="00B569D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по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избранной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дисциплине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и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повышает</w:t>
      </w:r>
      <w:r w:rsidRPr="00B569D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их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эффективность. Особенность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системы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дистанционного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обучения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Moodle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>,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как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педагогической системы, заключается в распространении получения знаний посредством действия и вовлечении студентов в процесс их формирования.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Этот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особый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подход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к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обучению,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который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называется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«социальной</w:t>
      </w:r>
      <w:r w:rsidRPr="00B569D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конструктивной</w:t>
      </w:r>
      <w:r w:rsidRPr="00B569D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педагогикой»,</w:t>
      </w:r>
      <w:r w:rsidRPr="00B569D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позволяет</w:t>
      </w:r>
      <w:r w:rsidRPr="00B569D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вывести</w:t>
      </w:r>
      <w:r w:rsidRPr="00B569D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образовательный</w:t>
      </w:r>
      <w:r w:rsidRPr="00B569D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процесс</w:t>
      </w:r>
      <w:r w:rsidRPr="00B569D6">
        <w:rPr>
          <w:rFonts w:ascii="Times New Roman" w:hAnsi="Times New Roman" w:cs="Times New Roman"/>
          <w:spacing w:val="-5"/>
          <w:sz w:val="28"/>
          <w:szCs w:val="28"/>
        </w:rPr>
        <w:t xml:space="preserve"> на</w:t>
      </w:r>
    </w:p>
    <w:p w:rsidR="00B569D6" w:rsidRPr="00B569D6" w:rsidRDefault="00B569D6" w:rsidP="00B569D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>инновационный</w:t>
      </w:r>
      <w:r w:rsidRPr="00B569D6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>уровень.</w:t>
      </w:r>
    </w:p>
    <w:p w:rsidR="00B569D6" w:rsidRPr="00B569D6" w:rsidRDefault="00B569D6" w:rsidP="00B569D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  <w:sectPr w:rsidR="00B569D6" w:rsidRPr="00B569D6">
          <w:headerReference w:type="default" r:id="rId7"/>
          <w:footerReference w:type="default" r:id="rId8"/>
          <w:pgSz w:w="11910" w:h="16840"/>
          <w:pgMar w:top="1480" w:right="850" w:bottom="1380" w:left="708" w:header="707" w:footer="1192" w:gutter="0"/>
          <w:cols w:space="720"/>
        </w:sectPr>
      </w:pPr>
    </w:p>
    <w:p w:rsidR="00B569D6" w:rsidRPr="00B569D6" w:rsidRDefault="00B569D6" w:rsidP="00B569D6">
      <w:pPr>
        <w:pStyle w:val="a3"/>
        <w:spacing w:line="360" w:lineRule="auto"/>
        <w:ind w:left="3805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lastRenderedPageBreak/>
        <w:t>Библиографический</w:t>
      </w:r>
      <w:r w:rsidRPr="00B569D6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>список:</w:t>
      </w:r>
    </w:p>
    <w:p w:rsidR="00B569D6" w:rsidRPr="00B569D6" w:rsidRDefault="00B569D6" w:rsidP="00B569D6">
      <w:pPr>
        <w:pStyle w:val="a3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B569D6" w:rsidRPr="00B569D6" w:rsidRDefault="00B569D6" w:rsidP="00B569D6">
      <w:pPr>
        <w:pStyle w:val="a5"/>
        <w:numPr>
          <w:ilvl w:val="0"/>
          <w:numId w:val="1"/>
        </w:numPr>
        <w:tabs>
          <w:tab w:val="left" w:pos="1556"/>
        </w:tabs>
        <w:spacing w:line="360" w:lineRule="auto"/>
        <w:ind w:right="279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569D6">
        <w:rPr>
          <w:rFonts w:ascii="Times New Roman" w:hAnsi="Times New Roman" w:cs="Times New Roman"/>
          <w:sz w:val="28"/>
          <w:szCs w:val="28"/>
        </w:rPr>
        <w:t>Ахмедьянова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>,</w:t>
      </w:r>
      <w:r w:rsidRPr="00B569D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Г.Ф.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Формирование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профессиональной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gramStart"/>
      <w:r w:rsidRPr="00B569D6">
        <w:rPr>
          <w:rFonts w:ascii="Times New Roman" w:hAnsi="Times New Roman" w:cs="Times New Roman"/>
          <w:sz w:val="28"/>
          <w:szCs w:val="28"/>
        </w:rPr>
        <w:t xml:space="preserve">компетентно-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сти</w:t>
      </w:r>
      <w:proofErr w:type="spellEnd"/>
      <w:proofErr w:type="gramEnd"/>
      <w:r w:rsidRPr="00B569D6">
        <w:rPr>
          <w:rFonts w:ascii="Times New Roman" w:hAnsi="Times New Roman" w:cs="Times New Roman"/>
          <w:sz w:val="28"/>
          <w:szCs w:val="28"/>
        </w:rPr>
        <w:t xml:space="preserve"> на основе педагогического проектирования и организации учебной де-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ятельности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 xml:space="preserve"> /</w:t>
      </w:r>
      <w:r w:rsidRPr="00B569D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 xml:space="preserve">Г.Ф.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Ахмедьянова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 xml:space="preserve"> //Вестник Оренбургского государственного университета. – 2012. – №2. – С. 16-20.</w:t>
      </w:r>
    </w:p>
    <w:p w:rsidR="00B569D6" w:rsidRPr="00B569D6" w:rsidRDefault="00B569D6" w:rsidP="00B569D6">
      <w:pPr>
        <w:pStyle w:val="a5"/>
        <w:numPr>
          <w:ilvl w:val="0"/>
          <w:numId w:val="1"/>
        </w:numPr>
        <w:tabs>
          <w:tab w:val="left" w:pos="1556"/>
        </w:tabs>
        <w:spacing w:line="360" w:lineRule="auto"/>
        <w:ind w:right="285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569D6">
        <w:rPr>
          <w:rFonts w:ascii="Times New Roman" w:hAnsi="Times New Roman" w:cs="Times New Roman"/>
          <w:sz w:val="28"/>
          <w:szCs w:val="28"/>
        </w:rPr>
        <w:t>Ахмедьянова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 xml:space="preserve">, Г.Ф. О систематизации организации обратной связи студент - преподаватель // Вестник Оренбургского государственного </w:t>
      </w:r>
      <w:proofErr w:type="spellStart"/>
      <w:proofErr w:type="gramStart"/>
      <w:r w:rsidRPr="00B569D6">
        <w:rPr>
          <w:rFonts w:ascii="Times New Roman" w:hAnsi="Times New Roman" w:cs="Times New Roman"/>
          <w:sz w:val="28"/>
          <w:szCs w:val="28"/>
        </w:rPr>
        <w:t>уни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верситета</w:t>
      </w:r>
      <w:proofErr w:type="spellEnd"/>
      <w:proofErr w:type="gramEnd"/>
      <w:r w:rsidRPr="00B569D6">
        <w:rPr>
          <w:rFonts w:ascii="Times New Roman" w:hAnsi="Times New Roman" w:cs="Times New Roman"/>
          <w:sz w:val="28"/>
          <w:szCs w:val="28"/>
        </w:rPr>
        <w:t>. – 2013. – № 2. – C. 12-17.</w:t>
      </w:r>
    </w:p>
    <w:p w:rsidR="00B569D6" w:rsidRPr="00B569D6" w:rsidRDefault="00B569D6" w:rsidP="00B569D6">
      <w:pPr>
        <w:pStyle w:val="a5"/>
        <w:numPr>
          <w:ilvl w:val="0"/>
          <w:numId w:val="1"/>
        </w:numPr>
        <w:tabs>
          <w:tab w:val="left" w:pos="1555"/>
        </w:tabs>
        <w:spacing w:line="360" w:lineRule="auto"/>
        <w:ind w:right="28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 xml:space="preserve">Беспалько, В.П. Образование и обучение с участием компьютеров (педагогика третьего тысячелетия) /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В.П.Беспалько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 xml:space="preserve">. – </w:t>
      </w:r>
      <w:proofErr w:type="gramStart"/>
      <w:r w:rsidRPr="00B569D6">
        <w:rPr>
          <w:rFonts w:ascii="Times New Roman" w:hAnsi="Times New Roman" w:cs="Times New Roman"/>
          <w:sz w:val="28"/>
          <w:szCs w:val="28"/>
        </w:rPr>
        <w:t>Москва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B569D6">
        <w:rPr>
          <w:rFonts w:ascii="Times New Roman" w:hAnsi="Times New Roman" w:cs="Times New Roman"/>
          <w:sz w:val="28"/>
          <w:szCs w:val="28"/>
        </w:rPr>
        <w:t xml:space="preserve"> Изд-во Московского психолого-педагогического института, МОДЭК, 2002. – 352 с. – (Библиотека педагога-практика). – </w:t>
      </w:r>
      <w:r w:rsidRPr="00B569D6">
        <w:rPr>
          <w:rFonts w:ascii="Times New Roman" w:hAnsi="Times New Roman" w:cs="Times New Roman"/>
          <w:color w:val="545454"/>
          <w:sz w:val="28"/>
          <w:szCs w:val="28"/>
        </w:rPr>
        <w:t>ISBN 5-89502-320-7, 5-89395-384-3.</w:t>
      </w:r>
    </w:p>
    <w:p w:rsidR="00B569D6" w:rsidRPr="00B569D6" w:rsidRDefault="00B569D6" w:rsidP="00B569D6">
      <w:pPr>
        <w:pStyle w:val="a5"/>
        <w:numPr>
          <w:ilvl w:val="0"/>
          <w:numId w:val="1"/>
        </w:numPr>
        <w:tabs>
          <w:tab w:val="left" w:pos="1556"/>
        </w:tabs>
        <w:spacing w:line="360" w:lineRule="auto"/>
        <w:ind w:right="277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69D6">
        <w:rPr>
          <w:rFonts w:ascii="Times New Roman" w:hAnsi="Times New Roman" w:cs="Times New Roman"/>
          <w:sz w:val="28"/>
          <w:szCs w:val="28"/>
        </w:rPr>
        <w:t>Кулагина, Ю.А. Организация самостоятельной работы в условиях дистанционного обучения /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Ю.А.</w:t>
      </w:r>
      <w:r w:rsidRPr="00B569D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Кулагина, И.М.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 xml:space="preserve">Морозова // </w:t>
      </w:r>
      <w:proofErr w:type="spellStart"/>
      <w:proofErr w:type="gramStart"/>
      <w:r w:rsidRPr="00B569D6">
        <w:rPr>
          <w:rFonts w:ascii="Times New Roman" w:hAnsi="Times New Roman" w:cs="Times New Roman"/>
          <w:sz w:val="28"/>
          <w:szCs w:val="28"/>
        </w:rPr>
        <w:t>Международ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ный</w:t>
      </w:r>
      <w:proofErr w:type="spellEnd"/>
      <w:proofErr w:type="gramEnd"/>
      <w:r w:rsidRPr="00B569D6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научно-исследовательский</w:t>
      </w:r>
      <w:r w:rsidRPr="00B569D6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журнал.</w:t>
      </w:r>
      <w:r w:rsidRPr="00B569D6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–</w:t>
      </w:r>
      <w:r w:rsidRPr="00B569D6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2021.</w:t>
      </w:r>
      <w:r w:rsidRPr="00B569D6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–</w:t>
      </w:r>
      <w:r w:rsidRPr="00B569D6"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№</w:t>
      </w:r>
      <w:r w:rsidRPr="00B569D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1-4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(103).</w:t>
      </w:r>
      <w:r w:rsidRPr="00B569D6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–</w:t>
      </w:r>
      <w:r w:rsidRPr="00B569D6"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>С.</w:t>
      </w:r>
      <w:r w:rsidRPr="00B569D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pacing w:val="-4"/>
          <w:sz w:val="28"/>
          <w:szCs w:val="28"/>
        </w:rPr>
        <w:t>136-</w:t>
      </w:r>
      <w:bookmarkStart w:id="0" w:name="_GoBack"/>
      <w:bookmarkEnd w:id="0"/>
      <w:r w:rsidRPr="00B569D6">
        <w:rPr>
          <w:rFonts w:ascii="Times New Roman" w:hAnsi="Times New Roman" w:cs="Times New Roman"/>
          <w:sz w:val="28"/>
          <w:szCs w:val="28"/>
        </w:rPr>
        <w:t xml:space="preserve">139. – URL: </w:t>
      </w:r>
      <w:hyperlink r:id="rId9">
        <w:r w:rsidRPr="00B569D6">
          <w:rPr>
            <w:rFonts w:ascii="Times New Roman" w:hAnsi="Times New Roman" w:cs="Times New Roman"/>
            <w:color w:val="0000FF"/>
            <w:sz w:val="28"/>
            <w:szCs w:val="28"/>
            <w:u w:val="single" w:color="0000FF"/>
          </w:rPr>
          <w:t>https://cyberleninka.ru/article/n/organizatsiya-samostoyatelnoy-</w:t>
        </w:r>
      </w:hyperlink>
      <w:r w:rsidRPr="00B569D6">
        <w:rPr>
          <w:rFonts w:ascii="Times New Roman" w:hAnsi="Times New Roman" w:cs="Times New Roman"/>
          <w:color w:val="0000FF"/>
          <w:sz w:val="28"/>
          <w:szCs w:val="28"/>
        </w:rPr>
        <w:t xml:space="preserve"> </w:t>
      </w:r>
      <w:hyperlink r:id="rId10">
        <w:proofErr w:type="spellStart"/>
        <w:r w:rsidRPr="00B569D6">
          <w:rPr>
            <w:rFonts w:ascii="Times New Roman" w:hAnsi="Times New Roman" w:cs="Times New Roman"/>
            <w:color w:val="0000FF"/>
            <w:spacing w:val="-2"/>
            <w:sz w:val="28"/>
            <w:szCs w:val="28"/>
            <w:u w:val="single" w:color="0000FF"/>
          </w:rPr>
          <w:t>raboty</w:t>
        </w:r>
        <w:proofErr w:type="spellEnd"/>
        <w:r w:rsidRPr="00B569D6">
          <w:rPr>
            <w:rFonts w:ascii="Times New Roman" w:hAnsi="Times New Roman" w:cs="Times New Roman"/>
            <w:color w:val="0000FF"/>
            <w:spacing w:val="-2"/>
            <w:sz w:val="28"/>
            <w:szCs w:val="28"/>
            <w:u w:val="single" w:color="0000FF"/>
          </w:rPr>
          <w:t>-v-</w:t>
        </w:r>
        <w:proofErr w:type="spellStart"/>
        <w:r w:rsidRPr="00B569D6">
          <w:rPr>
            <w:rFonts w:ascii="Times New Roman" w:hAnsi="Times New Roman" w:cs="Times New Roman"/>
            <w:color w:val="0000FF"/>
            <w:spacing w:val="-2"/>
            <w:sz w:val="28"/>
            <w:szCs w:val="28"/>
            <w:u w:val="single" w:color="0000FF"/>
          </w:rPr>
          <w:t>usloviyah</w:t>
        </w:r>
        <w:proofErr w:type="spellEnd"/>
        <w:r w:rsidRPr="00B569D6">
          <w:rPr>
            <w:rFonts w:ascii="Times New Roman" w:hAnsi="Times New Roman" w:cs="Times New Roman"/>
            <w:color w:val="0000FF"/>
            <w:spacing w:val="-2"/>
            <w:sz w:val="28"/>
            <w:szCs w:val="28"/>
            <w:u w:val="single" w:color="0000FF"/>
          </w:rPr>
          <w:t>-</w:t>
        </w:r>
        <w:proofErr w:type="spellStart"/>
        <w:r w:rsidRPr="00B569D6">
          <w:rPr>
            <w:rFonts w:ascii="Times New Roman" w:hAnsi="Times New Roman" w:cs="Times New Roman"/>
            <w:color w:val="0000FF"/>
            <w:spacing w:val="-2"/>
            <w:sz w:val="28"/>
            <w:szCs w:val="28"/>
            <w:u w:val="single" w:color="0000FF"/>
          </w:rPr>
          <w:t>distantsionnogo-obucheniya</w:t>
        </w:r>
        <w:proofErr w:type="spellEnd"/>
      </w:hyperlink>
      <w:r w:rsidRPr="00B569D6">
        <w:rPr>
          <w:rFonts w:ascii="Times New Roman" w:hAnsi="Times New Roman" w:cs="Times New Roman"/>
          <w:color w:val="0000FF"/>
          <w:spacing w:val="-13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>(дата</w:t>
      </w:r>
      <w:r w:rsidRPr="00B569D6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>обращения:</w:t>
      </w:r>
      <w:r w:rsidRPr="00B569D6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pacing w:val="-2"/>
          <w:sz w:val="28"/>
          <w:szCs w:val="28"/>
        </w:rPr>
        <w:t>19.02.2021).</w:t>
      </w:r>
    </w:p>
    <w:p w:rsidR="00B569D6" w:rsidRPr="00B569D6" w:rsidRDefault="00B569D6" w:rsidP="00B569D6">
      <w:pPr>
        <w:pStyle w:val="a5"/>
        <w:numPr>
          <w:ilvl w:val="0"/>
          <w:numId w:val="1"/>
        </w:numPr>
        <w:tabs>
          <w:tab w:val="left" w:pos="1556"/>
        </w:tabs>
        <w:spacing w:line="360" w:lineRule="auto"/>
        <w:ind w:right="277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569D6">
        <w:rPr>
          <w:rFonts w:ascii="Times New Roman" w:hAnsi="Times New Roman" w:cs="Times New Roman"/>
          <w:sz w:val="28"/>
          <w:szCs w:val="28"/>
        </w:rPr>
        <w:t>Пищухин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>, А.М., Методика оценки эффективности педагогических средств /</w:t>
      </w:r>
      <w:r w:rsidRPr="00B569D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Пищухин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 xml:space="preserve"> А.М.,</w:t>
      </w:r>
      <w:r w:rsidRPr="00B569D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Ахмедьянова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 xml:space="preserve"> Г.Ф. //</w:t>
      </w:r>
      <w:r w:rsidRPr="00B569D6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569D6">
        <w:rPr>
          <w:rFonts w:ascii="Times New Roman" w:hAnsi="Times New Roman" w:cs="Times New Roman"/>
          <w:sz w:val="28"/>
          <w:szCs w:val="28"/>
        </w:rPr>
        <w:t xml:space="preserve">Модернизация </w:t>
      </w:r>
      <w:proofErr w:type="gramStart"/>
      <w:r w:rsidRPr="00B569D6">
        <w:rPr>
          <w:rFonts w:ascii="Times New Roman" w:hAnsi="Times New Roman" w:cs="Times New Roman"/>
          <w:sz w:val="28"/>
          <w:szCs w:val="28"/>
        </w:rPr>
        <w:t xml:space="preserve">педагогическо-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го</w:t>
      </w:r>
      <w:proofErr w:type="spellEnd"/>
      <w:proofErr w:type="gramEnd"/>
      <w:r w:rsidRPr="00B569D6">
        <w:rPr>
          <w:rFonts w:ascii="Times New Roman" w:hAnsi="Times New Roman" w:cs="Times New Roman"/>
          <w:sz w:val="28"/>
          <w:szCs w:val="28"/>
        </w:rPr>
        <w:t xml:space="preserve"> образования в контексте глобальной образовательной повестки: мате- риалы Всероссийской науч.-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практ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569D6"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 w:rsidRPr="00B569D6">
        <w:rPr>
          <w:rFonts w:ascii="Times New Roman" w:hAnsi="Times New Roman" w:cs="Times New Roman"/>
          <w:sz w:val="28"/>
          <w:szCs w:val="28"/>
        </w:rPr>
        <w:t>. – Нижний Новгород: изд-во Нижегородского государственного педагогического университета им. К. Минина, 2015. – С.105 -108.</w:t>
      </w:r>
    </w:p>
    <w:p w:rsidR="00B45A11" w:rsidRPr="00B569D6" w:rsidRDefault="00B45A11" w:rsidP="00B569D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45A11" w:rsidRPr="00B569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569D6" w:rsidRDefault="00B569D6" w:rsidP="00B569D6">
      <w:r>
        <w:separator/>
      </w:r>
    </w:p>
  </w:endnote>
  <w:endnote w:type="continuationSeparator" w:id="0">
    <w:p w:rsidR="00B569D6" w:rsidRDefault="00B569D6" w:rsidP="00B56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453A1" w:rsidRDefault="00B569D6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569D6" w:rsidRDefault="00B569D6" w:rsidP="00B569D6">
      <w:r>
        <w:separator/>
      </w:r>
    </w:p>
  </w:footnote>
  <w:footnote w:type="continuationSeparator" w:id="0">
    <w:p w:rsidR="00B569D6" w:rsidRDefault="00B569D6" w:rsidP="00B569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453A1" w:rsidRDefault="00B569D6">
    <w:pPr>
      <w:pStyle w:val="a3"/>
      <w:spacing w:line="14" w:lineRule="auto"/>
      <w:ind w:left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902057"/>
    <w:multiLevelType w:val="hybridMultilevel"/>
    <w:tmpl w:val="C5A61F70"/>
    <w:lvl w:ilvl="0" w:tplc="6F5EED88">
      <w:start w:val="1"/>
      <w:numFmt w:val="decimal"/>
      <w:lvlText w:val="%1."/>
      <w:lvlJc w:val="left"/>
      <w:pPr>
        <w:ind w:left="424" w:hanging="427"/>
        <w:jc w:val="left"/>
      </w:pPr>
      <w:rPr>
        <w:rFonts w:ascii="Times New Roman" w:eastAsia="Verdana" w:hAnsi="Times New Roman" w:cs="Times New Roman" w:hint="default"/>
        <w:b/>
        <w:bCs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1" w:tplc="76308E28">
      <w:numFmt w:val="bullet"/>
      <w:lvlText w:val="-"/>
      <w:lvlJc w:val="left"/>
      <w:pPr>
        <w:ind w:left="1558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FB34B7AC">
      <w:numFmt w:val="bullet"/>
      <w:lvlText w:val="•"/>
      <w:lvlJc w:val="left"/>
      <w:pPr>
        <w:ind w:left="2536" w:hanging="425"/>
      </w:pPr>
      <w:rPr>
        <w:rFonts w:hint="default"/>
        <w:lang w:val="ru-RU" w:eastAsia="en-US" w:bidi="ar-SA"/>
      </w:rPr>
    </w:lvl>
    <w:lvl w:ilvl="3" w:tplc="EE502C1C">
      <w:numFmt w:val="bullet"/>
      <w:lvlText w:val="•"/>
      <w:lvlJc w:val="left"/>
      <w:pPr>
        <w:ind w:left="3512" w:hanging="425"/>
      </w:pPr>
      <w:rPr>
        <w:rFonts w:hint="default"/>
        <w:lang w:val="ru-RU" w:eastAsia="en-US" w:bidi="ar-SA"/>
      </w:rPr>
    </w:lvl>
    <w:lvl w:ilvl="4" w:tplc="9B3863CC">
      <w:numFmt w:val="bullet"/>
      <w:lvlText w:val="•"/>
      <w:lvlJc w:val="left"/>
      <w:pPr>
        <w:ind w:left="4489" w:hanging="425"/>
      </w:pPr>
      <w:rPr>
        <w:rFonts w:hint="default"/>
        <w:lang w:val="ru-RU" w:eastAsia="en-US" w:bidi="ar-SA"/>
      </w:rPr>
    </w:lvl>
    <w:lvl w:ilvl="5" w:tplc="E09C50D2">
      <w:numFmt w:val="bullet"/>
      <w:lvlText w:val="•"/>
      <w:lvlJc w:val="left"/>
      <w:pPr>
        <w:ind w:left="5465" w:hanging="425"/>
      </w:pPr>
      <w:rPr>
        <w:rFonts w:hint="default"/>
        <w:lang w:val="ru-RU" w:eastAsia="en-US" w:bidi="ar-SA"/>
      </w:rPr>
    </w:lvl>
    <w:lvl w:ilvl="6" w:tplc="1B0031CA">
      <w:numFmt w:val="bullet"/>
      <w:lvlText w:val="•"/>
      <w:lvlJc w:val="left"/>
      <w:pPr>
        <w:ind w:left="6442" w:hanging="425"/>
      </w:pPr>
      <w:rPr>
        <w:rFonts w:hint="default"/>
        <w:lang w:val="ru-RU" w:eastAsia="en-US" w:bidi="ar-SA"/>
      </w:rPr>
    </w:lvl>
    <w:lvl w:ilvl="7" w:tplc="7B0AD0B2">
      <w:numFmt w:val="bullet"/>
      <w:lvlText w:val="•"/>
      <w:lvlJc w:val="left"/>
      <w:pPr>
        <w:ind w:left="7418" w:hanging="425"/>
      </w:pPr>
      <w:rPr>
        <w:rFonts w:hint="default"/>
        <w:lang w:val="ru-RU" w:eastAsia="en-US" w:bidi="ar-SA"/>
      </w:rPr>
    </w:lvl>
    <w:lvl w:ilvl="8" w:tplc="C0E4A36C">
      <w:numFmt w:val="bullet"/>
      <w:lvlText w:val="•"/>
      <w:lvlJc w:val="left"/>
      <w:pPr>
        <w:ind w:left="8395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46BC5EC7"/>
    <w:multiLevelType w:val="hybridMultilevel"/>
    <w:tmpl w:val="8DD0D516"/>
    <w:lvl w:ilvl="0" w:tplc="62780F2A">
      <w:start w:val="1"/>
      <w:numFmt w:val="decimal"/>
      <w:lvlText w:val="%1."/>
      <w:lvlJc w:val="left"/>
      <w:pPr>
        <w:ind w:left="424" w:hanging="42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6648AA">
      <w:numFmt w:val="bullet"/>
      <w:lvlText w:val="•"/>
      <w:lvlJc w:val="left"/>
      <w:pPr>
        <w:ind w:left="1412" w:hanging="425"/>
      </w:pPr>
      <w:rPr>
        <w:rFonts w:hint="default"/>
        <w:lang w:val="ru-RU" w:eastAsia="en-US" w:bidi="ar-SA"/>
      </w:rPr>
    </w:lvl>
    <w:lvl w:ilvl="2" w:tplc="26141D48">
      <w:numFmt w:val="bullet"/>
      <w:lvlText w:val="•"/>
      <w:lvlJc w:val="left"/>
      <w:pPr>
        <w:ind w:left="2405" w:hanging="425"/>
      </w:pPr>
      <w:rPr>
        <w:rFonts w:hint="default"/>
        <w:lang w:val="ru-RU" w:eastAsia="en-US" w:bidi="ar-SA"/>
      </w:rPr>
    </w:lvl>
    <w:lvl w:ilvl="3" w:tplc="9210D8CA">
      <w:numFmt w:val="bullet"/>
      <w:lvlText w:val="•"/>
      <w:lvlJc w:val="left"/>
      <w:pPr>
        <w:ind w:left="3398" w:hanging="425"/>
      </w:pPr>
      <w:rPr>
        <w:rFonts w:hint="default"/>
        <w:lang w:val="ru-RU" w:eastAsia="en-US" w:bidi="ar-SA"/>
      </w:rPr>
    </w:lvl>
    <w:lvl w:ilvl="4" w:tplc="7B642E12">
      <w:numFmt w:val="bullet"/>
      <w:lvlText w:val="•"/>
      <w:lvlJc w:val="left"/>
      <w:pPr>
        <w:ind w:left="4391" w:hanging="425"/>
      </w:pPr>
      <w:rPr>
        <w:rFonts w:hint="default"/>
        <w:lang w:val="ru-RU" w:eastAsia="en-US" w:bidi="ar-SA"/>
      </w:rPr>
    </w:lvl>
    <w:lvl w:ilvl="5" w:tplc="D638ACB6">
      <w:numFmt w:val="bullet"/>
      <w:lvlText w:val="•"/>
      <w:lvlJc w:val="left"/>
      <w:pPr>
        <w:ind w:left="5384" w:hanging="425"/>
      </w:pPr>
      <w:rPr>
        <w:rFonts w:hint="default"/>
        <w:lang w:val="ru-RU" w:eastAsia="en-US" w:bidi="ar-SA"/>
      </w:rPr>
    </w:lvl>
    <w:lvl w:ilvl="6" w:tplc="60AAEA3A">
      <w:numFmt w:val="bullet"/>
      <w:lvlText w:val="•"/>
      <w:lvlJc w:val="left"/>
      <w:pPr>
        <w:ind w:left="6377" w:hanging="425"/>
      </w:pPr>
      <w:rPr>
        <w:rFonts w:hint="default"/>
        <w:lang w:val="ru-RU" w:eastAsia="en-US" w:bidi="ar-SA"/>
      </w:rPr>
    </w:lvl>
    <w:lvl w:ilvl="7" w:tplc="6F50B6AE">
      <w:numFmt w:val="bullet"/>
      <w:lvlText w:val="•"/>
      <w:lvlJc w:val="left"/>
      <w:pPr>
        <w:ind w:left="7369" w:hanging="425"/>
      </w:pPr>
      <w:rPr>
        <w:rFonts w:hint="default"/>
        <w:lang w:val="ru-RU" w:eastAsia="en-US" w:bidi="ar-SA"/>
      </w:rPr>
    </w:lvl>
    <w:lvl w:ilvl="8" w:tplc="AED2238C">
      <w:numFmt w:val="bullet"/>
      <w:lvlText w:val="•"/>
      <w:lvlJc w:val="left"/>
      <w:pPr>
        <w:ind w:left="8362" w:hanging="425"/>
      </w:pPr>
      <w:rPr>
        <w:rFonts w:hint="default"/>
        <w:lang w:val="ru-RU" w:eastAsia="en-US" w:bidi="ar-SA"/>
      </w:rPr>
    </w:lvl>
  </w:abstractNum>
  <w:abstractNum w:abstractNumId="2" w15:restartNumberingAfterBreak="0">
    <w:nsid w:val="7D1F5C28"/>
    <w:multiLevelType w:val="hybridMultilevel"/>
    <w:tmpl w:val="60702C9E"/>
    <w:lvl w:ilvl="0" w:tplc="0F4E9696">
      <w:numFmt w:val="bullet"/>
      <w:lvlText w:val="-"/>
      <w:lvlJc w:val="left"/>
      <w:pPr>
        <w:ind w:left="1558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E4E3692">
      <w:numFmt w:val="bullet"/>
      <w:lvlText w:val="•"/>
      <w:lvlJc w:val="left"/>
      <w:pPr>
        <w:ind w:left="2438" w:hanging="425"/>
      </w:pPr>
      <w:rPr>
        <w:rFonts w:hint="default"/>
        <w:lang w:val="ru-RU" w:eastAsia="en-US" w:bidi="ar-SA"/>
      </w:rPr>
    </w:lvl>
    <w:lvl w:ilvl="2" w:tplc="DC62498E">
      <w:numFmt w:val="bullet"/>
      <w:lvlText w:val="•"/>
      <w:lvlJc w:val="left"/>
      <w:pPr>
        <w:ind w:left="3317" w:hanging="425"/>
      </w:pPr>
      <w:rPr>
        <w:rFonts w:hint="default"/>
        <w:lang w:val="ru-RU" w:eastAsia="en-US" w:bidi="ar-SA"/>
      </w:rPr>
    </w:lvl>
    <w:lvl w:ilvl="3" w:tplc="28722B4C">
      <w:numFmt w:val="bullet"/>
      <w:lvlText w:val="•"/>
      <w:lvlJc w:val="left"/>
      <w:pPr>
        <w:ind w:left="4196" w:hanging="425"/>
      </w:pPr>
      <w:rPr>
        <w:rFonts w:hint="default"/>
        <w:lang w:val="ru-RU" w:eastAsia="en-US" w:bidi="ar-SA"/>
      </w:rPr>
    </w:lvl>
    <w:lvl w:ilvl="4" w:tplc="7DF6E79A">
      <w:numFmt w:val="bullet"/>
      <w:lvlText w:val="•"/>
      <w:lvlJc w:val="left"/>
      <w:pPr>
        <w:ind w:left="5075" w:hanging="425"/>
      </w:pPr>
      <w:rPr>
        <w:rFonts w:hint="default"/>
        <w:lang w:val="ru-RU" w:eastAsia="en-US" w:bidi="ar-SA"/>
      </w:rPr>
    </w:lvl>
    <w:lvl w:ilvl="5" w:tplc="B9C8D150">
      <w:numFmt w:val="bullet"/>
      <w:lvlText w:val="•"/>
      <w:lvlJc w:val="left"/>
      <w:pPr>
        <w:ind w:left="5954" w:hanging="425"/>
      </w:pPr>
      <w:rPr>
        <w:rFonts w:hint="default"/>
        <w:lang w:val="ru-RU" w:eastAsia="en-US" w:bidi="ar-SA"/>
      </w:rPr>
    </w:lvl>
    <w:lvl w:ilvl="6" w:tplc="6BF8A106">
      <w:numFmt w:val="bullet"/>
      <w:lvlText w:val="•"/>
      <w:lvlJc w:val="left"/>
      <w:pPr>
        <w:ind w:left="6833" w:hanging="425"/>
      </w:pPr>
      <w:rPr>
        <w:rFonts w:hint="default"/>
        <w:lang w:val="ru-RU" w:eastAsia="en-US" w:bidi="ar-SA"/>
      </w:rPr>
    </w:lvl>
    <w:lvl w:ilvl="7" w:tplc="CF545E42">
      <w:numFmt w:val="bullet"/>
      <w:lvlText w:val="•"/>
      <w:lvlJc w:val="left"/>
      <w:pPr>
        <w:ind w:left="7711" w:hanging="425"/>
      </w:pPr>
      <w:rPr>
        <w:rFonts w:hint="default"/>
        <w:lang w:val="ru-RU" w:eastAsia="en-US" w:bidi="ar-SA"/>
      </w:rPr>
    </w:lvl>
    <w:lvl w:ilvl="8" w:tplc="608C44C2">
      <w:numFmt w:val="bullet"/>
      <w:lvlText w:val="•"/>
      <w:lvlJc w:val="left"/>
      <w:pPr>
        <w:ind w:left="8590" w:hanging="42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9D6"/>
    <w:rsid w:val="00B45A11"/>
    <w:rsid w:val="00B56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3D8636"/>
  <w15:chartTrackingRefBased/>
  <w15:docId w15:val="{CC74F6C2-8B76-4267-9578-404753DD4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69D6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paragraph" w:styleId="1">
    <w:name w:val="heading 1"/>
    <w:basedOn w:val="a"/>
    <w:link w:val="10"/>
    <w:uiPriority w:val="9"/>
    <w:qFormat/>
    <w:rsid w:val="00B569D6"/>
    <w:pPr>
      <w:ind w:left="14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569D6"/>
    <w:rPr>
      <w:rFonts w:ascii="Verdana" w:eastAsia="Verdana" w:hAnsi="Verdana" w:cs="Verdana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B569D6"/>
    <w:pPr>
      <w:ind w:left="424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569D6"/>
    <w:rPr>
      <w:rFonts w:ascii="Verdana" w:eastAsia="Verdana" w:hAnsi="Verdana" w:cs="Verdana"/>
      <w:sz w:val="24"/>
      <w:szCs w:val="24"/>
    </w:rPr>
  </w:style>
  <w:style w:type="paragraph" w:styleId="a5">
    <w:name w:val="List Paragraph"/>
    <w:basedOn w:val="a"/>
    <w:uiPriority w:val="1"/>
    <w:qFormat/>
    <w:rsid w:val="00B569D6"/>
    <w:pPr>
      <w:ind w:left="424" w:firstLine="708"/>
      <w:jc w:val="both"/>
    </w:pPr>
  </w:style>
  <w:style w:type="paragraph" w:styleId="a6">
    <w:name w:val="header"/>
    <w:basedOn w:val="a"/>
    <w:link w:val="a7"/>
    <w:uiPriority w:val="99"/>
    <w:unhideWhenUsed/>
    <w:rsid w:val="00B569D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569D6"/>
    <w:rPr>
      <w:rFonts w:ascii="Verdana" w:eastAsia="Verdana" w:hAnsi="Verdana" w:cs="Verdana"/>
    </w:rPr>
  </w:style>
  <w:style w:type="paragraph" w:styleId="a8">
    <w:name w:val="footer"/>
    <w:basedOn w:val="a"/>
    <w:link w:val="a9"/>
    <w:uiPriority w:val="99"/>
    <w:unhideWhenUsed/>
    <w:rsid w:val="00B569D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569D6"/>
    <w:rPr>
      <w:rFonts w:ascii="Verdana" w:eastAsia="Verdana" w:hAnsi="Verdana" w:cs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cyberleninka.ru/article/n/organizatsiya-samostoyatelnoy-raboty-v-usloviyah-distantsionnogo-obucheniy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yberleninka.ru/article/n/organizatsiya-samostoyatelnoy-raboty-v-usloviyah-distantsionnogo-obucheni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1368</Words>
  <Characters>7799</Characters>
  <Application>Microsoft Office Word</Application>
  <DocSecurity>0</DocSecurity>
  <Lines>64</Lines>
  <Paragraphs>18</Paragraphs>
  <ScaleCrop>false</ScaleCrop>
  <Company/>
  <LinksUpToDate>false</LinksUpToDate>
  <CharactersWithSpaces>9149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2025-10-10T06:41:00Z</dcterms:created>
  <dcterms:modified xsi:type="dcterms:W3CDTF">2025-10-10T06:51:00Z</dcterms:modified>
</cp:coreProperties>
</file>